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1A" w:rsidRPr="00102365" w:rsidRDefault="00727D1A" w:rsidP="00727D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02365">
        <w:rPr>
          <w:rFonts w:ascii="Times New Roman" w:hAnsi="Times New Roman" w:cs="Times New Roman"/>
          <w:b/>
          <w:sz w:val="26"/>
          <w:szCs w:val="26"/>
        </w:rPr>
        <w:t>РЕПУБЛИЧКО</w:t>
      </w:r>
      <w:r w:rsidR="002108EB" w:rsidRPr="001023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2365">
        <w:rPr>
          <w:rFonts w:ascii="Times New Roman" w:hAnsi="Times New Roman" w:cs="Times New Roman"/>
          <w:b/>
          <w:sz w:val="26"/>
          <w:szCs w:val="26"/>
        </w:rPr>
        <w:t>ТАКМИЧЕЊЕ</w:t>
      </w:r>
      <w:r w:rsidR="002108EB" w:rsidRPr="001023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2365">
        <w:rPr>
          <w:rFonts w:ascii="Times New Roman" w:hAnsi="Times New Roman" w:cs="Times New Roman"/>
          <w:b/>
          <w:sz w:val="26"/>
          <w:szCs w:val="26"/>
        </w:rPr>
        <w:t>УЧЕНИКА</w:t>
      </w:r>
      <w:r w:rsidRPr="0010236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VIII </w:t>
      </w:r>
      <w:r w:rsidRPr="00102365">
        <w:rPr>
          <w:rFonts w:ascii="Times New Roman" w:hAnsi="Times New Roman" w:cs="Times New Roman"/>
          <w:b/>
          <w:sz w:val="26"/>
          <w:szCs w:val="26"/>
        </w:rPr>
        <w:t>РАЗРЕДА</w:t>
      </w:r>
      <w:r w:rsidR="002108EB" w:rsidRPr="001023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2365">
        <w:rPr>
          <w:rFonts w:ascii="Times New Roman" w:hAnsi="Times New Roman" w:cs="Times New Roman"/>
          <w:b/>
          <w:sz w:val="26"/>
          <w:szCs w:val="26"/>
        </w:rPr>
        <w:t>ОСНОВНИХ</w:t>
      </w:r>
      <w:r w:rsidR="002108EB" w:rsidRPr="001023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2365">
        <w:rPr>
          <w:rFonts w:ascii="Times New Roman" w:hAnsi="Times New Roman" w:cs="Times New Roman"/>
          <w:b/>
          <w:sz w:val="26"/>
          <w:szCs w:val="26"/>
        </w:rPr>
        <w:t>ШКОЛА</w:t>
      </w:r>
    </w:p>
    <w:p w:rsidR="00727D1A" w:rsidRPr="00102365" w:rsidRDefault="00727D1A" w:rsidP="00727D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02365">
        <w:rPr>
          <w:rFonts w:ascii="Times New Roman" w:hAnsi="Times New Roman" w:cs="Times New Roman"/>
          <w:b/>
          <w:sz w:val="26"/>
          <w:szCs w:val="26"/>
          <w:lang w:val="ru-RU"/>
        </w:rPr>
        <w:t>У ЗНАЊУ ФРАНЦУСКОГ ЈЕЗИКА ШКОЛСКЕ 2016/2017. ГОДИНЕ</w:t>
      </w:r>
    </w:p>
    <w:p w:rsidR="00904F07" w:rsidRPr="00102365" w:rsidRDefault="00904F07" w:rsidP="00727D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4D3484" w:rsidRPr="00102365" w:rsidRDefault="004D3484" w:rsidP="00727D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727D1A" w:rsidRPr="00102365" w:rsidRDefault="00727D1A" w:rsidP="00727D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02365">
        <w:rPr>
          <w:rFonts w:ascii="Times New Roman" w:hAnsi="Times New Roman" w:cs="Times New Roman"/>
          <w:b/>
          <w:sz w:val="26"/>
          <w:szCs w:val="26"/>
          <w:lang w:val="ru-RU"/>
        </w:rPr>
        <w:t>14.5.201</w:t>
      </w:r>
      <w:r w:rsidR="002108EB" w:rsidRPr="00102365">
        <w:rPr>
          <w:rFonts w:ascii="Times New Roman" w:hAnsi="Times New Roman" w:cs="Times New Roman"/>
          <w:b/>
          <w:sz w:val="26"/>
          <w:szCs w:val="26"/>
          <w:lang w:val="ru-RU"/>
        </w:rPr>
        <w:t>7</w:t>
      </w:r>
      <w:r w:rsidRPr="00102365">
        <w:rPr>
          <w:rFonts w:ascii="Times New Roman" w:hAnsi="Times New Roman" w:cs="Times New Roman"/>
          <w:b/>
          <w:sz w:val="26"/>
          <w:szCs w:val="26"/>
          <w:lang w:val="ru-RU"/>
        </w:rPr>
        <w:t>. године</w:t>
      </w:r>
      <w:r w:rsidRPr="00102365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102365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102365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102365">
        <w:rPr>
          <w:rFonts w:ascii="Times New Roman" w:hAnsi="Times New Roman" w:cs="Times New Roman"/>
          <w:b/>
          <w:sz w:val="26"/>
          <w:szCs w:val="26"/>
          <w:lang w:val="ru-RU"/>
        </w:rPr>
        <w:tab/>
        <w:t>Специјална категорија</w:t>
      </w:r>
    </w:p>
    <w:p w:rsidR="00727D1A" w:rsidRPr="00102365" w:rsidRDefault="00727D1A" w:rsidP="00727D1A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27D1A" w:rsidRPr="00102365" w:rsidRDefault="00727D1A" w:rsidP="00727D1A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27D1A" w:rsidRPr="00102365" w:rsidRDefault="00727D1A" w:rsidP="00727D1A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fr-FR"/>
        </w:rPr>
      </w:pPr>
      <w:r w:rsidRPr="00102365">
        <w:rPr>
          <w:rFonts w:ascii="Times New Roman" w:hAnsi="Times New Roman" w:cs="Times New Roman"/>
          <w:sz w:val="26"/>
          <w:szCs w:val="26"/>
          <w:u w:val="single"/>
          <w:lang w:val="fr-FR"/>
        </w:rPr>
        <w:t>Vous allez entendre deux fois un document sonore. Vous aurez 30 secondes de pause entre les deux écoutes. Vous répondrez ensuite aux questions sur ce document. Lisez d</w:t>
      </w:r>
      <w:r w:rsidR="00C23F00" w:rsidRPr="00102365">
        <w:rPr>
          <w:rFonts w:ascii="Times New Roman" w:hAnsi="Times New Roman" w:cs="Times New Roman"/>
          <w:sz w:val="26"/>
          <w:szCs w:val="26"/>
          <w:u w:val="single"/>
          <w:lang w:val="fr-FR"/>
        </w:rPr>
        <w:t>’</w:t>
      </w:r>
      <w:r w:rsidRPr="00102365">
        <w:rPr>
          <w:rFonts w:ascii="Times New Roman" w:hAnsi="Times New Roman" w:cs="Times New Roman"/>
          <w:sz w:val="26"/>
          <w:szCs w:val="26"/>
          <w:u w:val="single"/>
          <w:lang w:val="fr-FR"/>
        </w:rPr>
        <w:t>abord les questions et les réponses proposées. Vous disposez de deux minutes pour cela. Entourez la bonne réponse.</w:t>
      </w:r>
    </w:p>
    <w:p w:rsidR="0089039D" w:rsidRPr="00102365" w:rsidRDefault="0089039D" w:rsidP="00727D1A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val="fr-FR"/>
        </w:rPr>
      </w:pPr>
    </w:p>
    <w:p w:rsidR="000E5DB4" w:rsidRPr="00102365" w:rsidRDefault="000E5DB4" w:rsidP="00C23F00">
      <w:pPr>
        <w:pStyle w:val="NoSpacing"/>
        <w:jc w:val="center"/>
        <w:rPr>
          <w:rFonts w:ascii="Times New Roman" w:hAnsi="Times New Roman" w:cs="Times New Roman"/>
          <w:b/>
          <w:kern w:val="36"/>
          <w:sz w:val="26"/>
          <w:szCs w:val="26"/>
          <w:u w:val="single"/>
          <w:lang w:val="fr-FR"/>
        </w:rPr>
      </w:pPr>
      <w:r w:rsidRPr="00102365">
        <w:rPr>
          <w:rFonts w:ascii="Times New Roman" w:hAnsi="Times New Roman" w:cs="Times New Roman"/>
          <w:b/>
          <w:kern w:val="36"/>
          <w:sz w:val="26"/>
          <w:szCs w:val="26"/>
          <w:u w:val="single"/>
          <w:lang w:val="fr-FR"/>
        </w:rPr>
        <w:t>En mer, une course contre la montre contre le plastique</w:t>
      </w:r>
    </w:p>
    <w:p w:rsidR="00C23F00" w:rsidRPr="00102365" w:rsidRDefault="00C23F00" w:rsidP="00C23F00">
      <w:pPr>
        <w:pStyle w:val="NoSpacing"/>
        <w:jc w:val="center"/>
        <w:rPr>
          <w:rFonts w:ascii="Times New Roman" w:hAnsi="Times New Roman" w:cs="Times New Roman"/>
          <w:b/>
          <w:kern w:val="36"/>
          <w:sz w:val="26"/>
          <w:szCs w:val="26"/>
          <w:u w:val="single"/>
          <w:lang w:val="fr-FR"/>
        </w:rPr>
      </w:pPr>
    </w:p>
    <w:p w:rsidR="00CF6EB6" w:rsidRDefault="00F279B6" w:rsidP="00827775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102365">
        <w:rPr>
          <w:rFonts w:ascii="Times New Roman" w:hAnsi="Times New Roman" w:cs="Times New Roman"/>
          <w:sz w:val="26"/>
          <w:szCs w:val="26"/>
          <w:lang w:val="fr-FR"/>
        </w:rPr>
        <w:t>L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étonnant bateau </w:t>
      </w:r>
      <w:r w:rsidR="00094391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de la fondation 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>« Course pour l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="007F7033">
        <w:rPr>
          <w:rFonts w:ascii="Times New Roman" w:hAnsi="Times New Roman" w:cs="Times New Roman"/>
          <w:sz w:val="26"/>
          <w:szCs w:val="26"/>
          <w:lang w:val="fr-FR"/>
        </w:rPr>
        <w:t xml:space="preserve">eau » 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>a pris la mer le 9 avril. Il a quitté le port de Lorient pour une croisade de cinq ans sur les mers du globe. Sa mission : alerter sur l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urgence de préserver les océans de la pollution par les plastiques. </w:t>
      </w:r>
    </w:p>
    <w:p w:rsidR="00102365" w:rsidRPr="00102365" w:rsidRDefault="00102365" w:rsidP="00827775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</w:p>
    <w:p w:rsidR="00827775" w:rsidRPr="00102365" w:rsidRDefault="00827775" w:rsidP="00827775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102365">
        <w:rPr>
          <w:rFonts w:ascii="Times New Roman" w:hAnsi="Times New Roman" w:cs="Times New Roman"/>
          <w:sz w:val="26"/>
          <w:szCs w:val="26"/>
          <w:lang w:val="fr-FR"/>
        </w:rPr>
        <w:t>Les impacts négatifs de ces déchets sur l’écosystème et sur l’</w:t>
      </w:r>
      <w:r w:rsidR="007129C3" w:rsidRPr="00102365">
        <w:rPr>
          <w:rFonts w:ascii="Times New Roman" w:hAnsi="Times New Roman" w:cs="Times New Roman"/>
          <w:sz w:val="26"/>
          <w:szCs w:val="26"/>
          <w:lang w:val="fr-FR"/>
        </w:rPr>
        <w:t>homme sont nombreux.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br/>
        <w:t>On estime que 86% des espèces de tortues marines, 44% des oiseaux marins dont 70% à 100% des albatros, </w:t>
      </w:r>
      <w:r w:rsidR="00CF6EB6" w:rsidRPr="00102365">
        <w:rPr>
          <w:rFonts w:ascii="Times New Roman" w:hAnsi="Times New Roman" w:cs="Times New Roman"/>
          <w:sz w:val="26"/>
          <w:szCs w:val="26"/>
          <w:lang w:val="fr-FR"/>
        </w:rPr>
        <w:t>avalent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des macro-déchets en pensant qu’il s’agit de </w:t>
      </w:r>
      <w:r w:rsidR="00CF6EB6" w:rsidRPr="00102365">
        <w:rPr>
          <w:rFonts w:ascii="Times New Roman" w:hAnsi="Times New Roman" w:cs="Times New Roman"/>
          <w:sz w:val="26"/>
          <w:szCs w:val="26"/>
          <w:lang w:val="fr-FR"/>
        </w:rPr>
        <w:t>nourriture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7129C3" w:rsidRPr="00102365" w:rsidRDefault="00827775" w:rsidP="00727D1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1023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Il existe </w:t>
      </w:r>
      <w:r w:rsidR="007129C3" w:rsidRPr="00102365">
        <w:rPr>
          <w:rFonts w:ascii="Times New Roman" w:hAnsi="Times New Roman" w:cs="Times New Roman"/>
          <w:bCs/>
          <w:sz w:val="26"/>
          <w:szCs w:val="26"/>
          <w:lang w:val="fr-FR"/>
        </w:rPr>
        <w:t>également</w:t>
      </w:r>
      <w:r w:rsidRPr="001023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un risque de contamination de la chaîne alimentaire parce que l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a matière plastique se fragmente en microparticules plastiques et libère des </w:t>
      </w:r>
      <w:r w:rsidR="00CF6EB6" w:rsidRPr="00102365">
        <w:rPr>
          <w:rFonts w:ascii="Times New Roman" w:hAnsi="Times New Roman" w:cs="Times New Roman"/>
          <w:sz w:val="26"/>
          <w:szCs w:val="26"/>
          <w:lang w:val="fr-FR"/>
        </w:rPr>
        <w:t>éléments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chimiques toxiques pouvant </w:t>
      </w:r>
      <w:r w:rsidR="00CF6EB6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entrer  facilement dans la chaîne alimentaire des espèces marines et </w:t>
      </w:r>
      <w:r w:rsidR="00904F07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de </w:t>
      </w:r>
      <w:r w:rsidR="00CF6EB6" w:rsidRPr="00102365">
        <w:rPr>
          <w:rFonts w:ascii="Times New Roman" w:hAnsi="Times New Roman" w:cs="Times New Roman"/>
          <w:sz w:val="26"/>
          <w:szCs w:val="26"/>
          <w:lang w:val="fr-FR"/>
        </w:rPr>
        <w:t>l’homme.</w:t>
      </w:r>
    </w:p>
    <w:p w:rsidR="00CF6EB6" w:rsidRPr="00102365" w:rsidRDefault="00CF6EB6" w:rsidP="00727D1A">
      <w:pPr>
        <w:pStyle w:val="NoSpacing"/>
        <w:rPr>
          <w:rFonts w:ascii="Times New Roman" w:hAnsi="Times New Roman" w:cs="Times New Roman"/>
          <w:sz w:val="26"/>
          <w:szCs w:val="26"/>
          <w:highlight w:val="yellow"/>
          <w:lang w:val="fr-FR"/>
        </w:rPr>
      </w:pPr>
    </w:p>
    <w:p w:rsidR="000E5DB4" w:rsidRPr="00102365" w:rsidRDefault="002B287E" w:rsidP="00727D1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102365">
        <w:rPr>
          <w:rFonts w:ascii="Times New Roman" w:hAnsi="Times New Roman" w:cs="Times New Roman"/>
          <w:sz w:val="26"/>
          <w:szCs w:val="26"/>
          <w:lang w:val="fr-FR"/>
        </w:rPr>
        <w:t>Le navire</w:t>
      </w:r>
      <w:r w:rsidR="000E5DB4" w:rsidRPr="00102365">
        <w:rPr>
          <w:rFonts w:ascii="Times New Roman" w:hAnsi="Times New Roman" w:cs="Times New Roman"/>
          <w:sz w:val="26"/>
          <w:szCs w:val="26"/>
          <w:lang w:val="fr-FR"/>
        </w:rPr>
        <w:t>, recouvert de panneaux solaires est entièrement autonome en énergie grâce</w:t>
      </w:r>
      <w:r w:rsidR="009B2957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au soleil, au vent et à l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="009B2957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eau. </w:t>
      </w:r>
      <w:r w:rsidR="000E5DB4" w:rsidRPr="00102365">
        <w:rPr>
          <w:rFonts w:ascii="Times New Roman" w:hAnsi="Times New Roman" w:cs="Times New Roman"/>
          <w:sz w:val="26"/>
          <w:szCs w:val="26"/>
          <w:lang w:val="fr-FR"/>
        </w:rPr>
        <w:t>L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="000E5DB4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expédition doit expliquer aux populations le problème de la pollution par les plastiques usagés en mer. Elle va mener des études scientifiques au service des océans. La première </w:t>
      </w:r>
      <w:r w:rsidR="006309A4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: déterminer quel est </w:t>
      </w:r>
      <w:r w:rsidR="000E5DB4" w:rsidRPr="00102365">
        <w:rPr>
          <w:rFonts w:ascii="Times New Roman" w:hAnsi="Times New Roman" w:cs="Times New Roman"/>
          <w:sz w:val="26"/>
          <w:szCs w:val="26"/>
          <w:lang w:val="fr-FR"/>
        </w:rPr>
        <w:t>l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="000E5DB4" w:rsidRPr="00102365">
        <w:rPr>
          <w:rFonts w:ascii="Times New Roman" w:hAnsi="Times New Roman" w:cs="Times New Roman"/>
          <w:sz w:val="26"/>
          <w:szCs w:val="26"/>
          <w:lang w:val="fr-FR"/>
        </w:rPr>
        <w:t>eff</w:t>
      </w:r>
      <w:r w:rsidR="006309A4" w:rsidRPr="00102365">
        <w:rPr>
          <w:rFonts w:ascii="Times New Roman" w:hAnsi="Times New Roman" w:cs="Times New Roman"/>
          <w:sz w:val="26"/>
          <w:szCs w:val="26"/>
          <w:lang w:val="fr-FR"/>
        </w:rPr>
        <w:t>et</w:t>
      </w:r>
      <w:r w:rsidR="00C001F4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de tout ce plastique</w:t>
      </w:r>
      <w:r w:rsidR="000E5DB4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sur la mer, les poisso</w:t>
      </w:r>
      <w:r w:rsidR="009B2957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ns et les plantes qui y vivent. </w:t>
      </w:r>
      <w:r w:rsidR="000E5DB4" w:rsidRPr="00102365">
        <w:rPr>
          <w:rFonts w:ascii="Times New Roman" w:hAnsi="Times New Roman" w:cs="Times New Roman"/>
          <w:sz w:val="26"/>
          <w:szCs w:val="26"/>
          <w:lang w:val="fr-FR"/>
        </w:rPr>
        <w:t>Elle doit aussi faire connaître les nouvelles solutions technologiques qui permettent de lutter contre cette pollution.</w:t>
      </w:r>
    </w:p>
    <w:p w:rsidR="00EA39A2" w:rsidRPr="00102365" w:rsidRDefault="00EA39A2" w:rsidP="00727D1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</w:p>
    <w:p w:rsidR="007129C3" w:rsidRPr="00102365" w:rsidRDefault="007129C3" w:rsidP="00727D1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102365">
        <w:rPr>
          <w:rFonts w:ascii="Times New Roman" w:hAnsi="Times New Roman" w:cs="Times New Roman"/>
          <w:sz w:val="26"/>
          <w:szCs w:val="26"/>
          <w:lang w:val="fr-FR"/>
        </w:rPr>
        <w:t>L’expédition comprend deux années en mer et trois à quai.</w:t>
      </w:r>
    </w:p>
    <w:p w:rsidR="000E5DB4" w:rsidRPr="00102365" w:rsidRDefault="000E5DB4" w:rsidP="00727D1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102365">
        <w:rPr>
          <w:rFonts w:ascii="Times New Roman" w:hAnsi="Times New Roman" w:cs="Times New Roman"/>
          <w:sz w:val="26"/>
          <w:szCs w:val="26"/>
          <w:lang w:val="fr-FR"/>
        </w:rPr>
        <w:t>L</w:t>
      </w:r>
      <w:r w:rsidR="00CD1623" w:rsidRPr="00102365">
        <w:rPr>
          <w:rFonts w:ascii="Times New Roman" w:hAnsi="Times New Roman" w:cs="Times New Roman"/>
          <w:sz w:val="26"/>
          <w:szCs w:val="26"/>
          <w:lang w:val="fr-FR"/>
        </w:rPr>
        <w:t>’équipe navigante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827775" w:rsidRPr="00102365">
        <w:rPr>
          <w:rFonts w:ascii="Times New Roman" w:hAnsi="Times New Roman" w:cs="Times New Roman"/>
          <w:sz w:val="26"/>
          <w:szCs w:val="26"/>
          <w:lang w:val="fr-FR"/>
        </w:rPr>
        <w:t>visitera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827775" w:rsidRPr="00102365">
        <w:rPr>
          <w:rFonts w:ascii="Times New Roman" w:hAnsi="Times New Roman" w:cs="Times New Roman"/>
          <w:sz w:val="26"/>
          <w:szCs w:val="26"/>
          <w:lang w:val="fr-FR"/>
        </w:rPr>
        <w:t>les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Bermudes à l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>occasion de l</w:t>
      </w:r>
      <w:r w:rsidR="007F7033">
        <w:rPr>
          <w:rFonts w:ascii="Times New Roman" w:hAnsi="Times New Roman" w:cs="Times New Roman"/>
          <w:sz w:val="26"/>
          <w:szCs w:val="26"/>
          <w:lang w:val="fr-FR"/>
        </w:rPr>
        <w:t>a Coupe d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="007F7033" w:rsidRPr="00102365">
        <w:rPr>
          <w:rFonts w:ascii="Times New Roman" w:hAnsi="Times New Roman" w:cs="Times New Roman"/>
          <w:sz w:val="26"/>
          <w:szCs w:val="26"/>
          <w:lang w:val="fr-FR"/>
        </w:rPr>
        <w:t>Améri</w:t>
      </w:r>
      <w:r w:rsidR="007F7033">
        <w:rPr>
          <w:rFonts w:ascii="Times New Roman" w:hAnsi="Times New Roman" w:cs="Times New Roman"/>
          <w:sz w:val="26"/>
          <w:szCs w:val="26"/>
          <w:lang w:val="fr-FR"/>
        </w:rPr>
        <w:t>que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>, mais également Tokyo pour</w:t>
      </w:r>
      <w:r w:rsidR="00EA39A2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les jeux Olympiques de 2020 et 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>Dubaï, entre octobre 2020 et avril 2021,</w:t>
      </w:r>
      <w:r w:rsidR="00254836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pour l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="00254836" w:rsidRPr="00102365">
        <w:rPr>
          <w:rFonts w:ascii="Times New Roman" w:hAnsi="Times New Roman" w:cs="Times New Roman"/>
          <w:sz w:val="26"/>
          <w:szCs w:val="26"/>
          <w:lang w:val="fr-FR"/>
        </w:rPr>
        <w:t>Exposition universelle.</w:t>
      </w:r>
    </w:p>
    <w:p w:rsidR="00827775" w:rsidRPr="00102365" w:rsidRDefault="00827775" w:rsidP="00727D1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</w:p>
    <w:p w:rsidR="000E5DB4" w:rsidRPr="00102365" w:rsidRDefault="00C001F4" w:rsidP="00727D1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102365">
        <w:rPr>
          <w:rFonts w:ascii="Times New Roman" w:hAnsi="Times New Roman" w:cs="Times New Roman"/>
          <w:sz w:val="26"/>
          <w:szCs w:val="26"/>
          <w:lang w:val="fr-FR"/>
        </w:rPr>
        <w:t>Long de 35 mètre</w:t>
      </w:r>
      <w:r w:rsidR="002B287E" w:rsidRPr="00102365">
        <w:rPr>
          <w:rFonts w:ascii="Times New Roman" w:hAnsi="Times New Roman" w:cs="Times New Roman"/>
          <w:sz w:val="26"/>
          <w:szCs w:val="26"/>
          <w:lang w:val="fr-FR"/>
        </w:rPr>
        <w:t>s, le navire</w:t>
      </w:r>
      <w:r w:rsidR="000E5DB4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s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="000E5DB4" w:rsidRPr="00102365">
        <w:rPr>
          <w:rFonts w:ascii="Times New Roman" w:hAnsi="Times New Roman" w:cs="Times New Roman"/>
          <w:sz w:val="26"/>
          <w:szCs w:val="26"/>
          <w:lang w:val="fr-FR"/>
        </w:rPr>
        <w:t>était fait connaître en 2012, sous le nom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102365">
        <w:rPr>
          <w:rFonts w:ascii="Times New Roman" w:hAnsi="Times New Roman" w:cs="Times New Roman"/>
          <w:sz w:val="26"/>
          <w:szCs w:val="26"/>
          <w:lang w:val="fr-FR"/>
        </w:rPr>
        <w:t>Planet</w:t>
      </w:r>
      <w:proofErr w:type="spellEnd"/>
      <w:r w:rsidR="005F2EEB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2365">
        <w:rPr>
          <w:rFonts w:ascii="Times New Roman" w:hAnsi="Times New Roman" w:cs="Times New Roman"/>
          <w:sz w:val="26"/>
          <w:szCs w:val="26"/>
          <w:lang w:val="fr-FR"/>
        </w:rPr>
        <w:t>Solar</w:t>
      </w:r>
      <w:proofErr w:type="spellEnd"/>
      <w:r w:rsidRPr="00102365">
        <w:rPr>
          <w:rFonts w:ascii="Times New Roman" w:hAnsi="Times New Roman" w:cs="Times New Roman"/>
          <w:sz w:val="26"/>
          <w:szCs w:val="26"/>
          <w:lang w:val="fr-FR"/>
        </w:rPr>
        <w:t>, pour avoir termin</w:t>
      </w:r>
      <w:r w:rsidR="000E5DB4" w:rsidRPr="00102365">
        <w:rPr>
          <w:rFonts w:ascii="Times New Roman" w:hAnsi="Times New Roman" w:cs="Times New Roman"/>
          <w:sz w:val="26"/>
          <w:szCs w:val="26"/>
          <w:lang w:val="fr-FR"/>
        </w:rPr>
        <w:t>é un premier tour du monde à l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="000E5DB4" w:rsidRPr="00102365">
        <w:rPr>
          <w:rFonts w:ascii="Times New Roman" w:hAnsi="Times New Roman" w:cs="Times New Roman"/>
          <w:sz w:val="26"/>
          <w:szCs w:val="26"/>
          <w:lang w:val="fr-FR"/>
        </w:rPr>
        <w:t>énergie solaire grâce à une surface de 540 m</w:t>
      </w:r>
      <w:r w:rsidR="000E5DB4" w:rsidRPr="00102365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0E5DB4" w:rsidRPr="00102365">
        <w:rPr>
          <w:rFonts w:ascii="Times New Roman" w:hAnsi="Times New Roman" w:cs="Times New Roman"/>
          <w:sz w:val="26"/>
          <w:szCs w:val="26"/>
          <w:lang w:val="fr-FR"/>
        </w:rPr>
        <w:t xml:space="preserve"> de panneaux solaires.</w:t>
      </w:r>
    </w:p>
    <w:p w:rsidR="00F279B6" w:rsidRPr="00102365" w:rsidRDefault="00F279B6" w:rsidP="00727D1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102365">
        <w:rPr>
          <w:rFonts w:ascii="Times New Roman" w:hAnsi="Times New Roman" w:cs="Times New Roman"/>
          <w:sz w:val="26"/>
          <w:szCs w:val="26"/>
          <w:lang w:val="fr-FR"/>
        </w:rPr>
        <w:t>Propriété depuis 2015 de la fondation « Course pour l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="00BC106E" w:rsidRPr="00102365">
        <w:rPr>
          <w:rFonts w:ascii="Times New Roman" w:hAnsi="Times New Roman" w:cs="Times New Roman"/>
          <w:sz w:val="26"/>
          <w:szCs w:val="26"/>
          <w:lang w:val="fr-FR"/>
        </w:rPr>
        <w:t>eau »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>, dédiée à la préservation de l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>eau, le navire a eu d</w:t>
      </w:r>
      <w:r w:rsidR="00C23F00" w:rsidRPr="00102365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Pr="00102365">
        <w:rPr>
          <w:rFonts w:ascii="Times New Roman" w:hAnsi="Times New Roman" w:cs="Times New Roman"/>
          <w:sz w:val="26"/>
          <w:szCs w:val="26"/>
          <w:lang w:val="fr-FR"/>
        </w:rPr>
        <w:t>importantes modifications pour le rendre plus autonome encore en énergie.</w:t>
      </w:r>
    </w:p>
    <w:p w:rsidR="000E5DB4" w:rsidRPr="00102365" w:rsidRDefault="00307CEB" w:rsidP="00727D1A">
      <w:pPr>
        <w:pStyle w:val="NoSpacing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</w:pPr>
      <w:r w:rsidRPr="001023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C. </w:t>
      </w:r>
      <w:proofErr w:type="spellStart"/>
      <w:r w:rsidRPr="001023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Gaertner</w:t>
      </w:r>
      <w:proofErr w:type="spellEnd"/>
    </w:p>
    <w:p w:rsidR="00CF6EB6" w:rsidRPr="007129C3" w:rsidRDefault="00CF6EB6" w:rsidP="00727D1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:rsidR="001A6349" w:rsidRPr="00B10286" w:rsidRDefault="007129C3" w:rsidP="00727D1A">
      <w:pPr>
        <w:pStyle w:val="NoSpacing"/>
        <w:jc w:val="right"/>
        <w:rPr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D’après</w:t>
      </w:r>
      <w:r w:rsidR="00307CEB" w:rsidRPr="002108EB">
        <w:rPr>
          <w:rFonts w:ascii="Times New Roman" w:hAnsi="Times New Roman" w:cs="Times New Roman"/>
          <w:i/>
          <w:sz w:val="24"/>
          <w:szCs w:val="24"/>
          <w:lang w:val="fr-FR"/>
        </w:rPr>
        <w:t xml:space="preserve"> : </w:t>
      </w:r>
      <w:hyperlink r:id="rId6" w:history="1">
        <w:r w:rsidR="002C74DF" w:rsidRPr="002108EB">
          <w:rPr>
            <w:rStyle w:val="Hyperlink"/>
            <w:rFonts w:ascii="Times New Roman" w:hAnsi="Times New Roman" w:cs="Times New Roman"/>
            <w:i/>
            <w:sz w:val="24"/>
            <w:szCs w:val="24"/>
            <w:lang w:val="fr-FR"/>
          </w:rPr>
          <w:t>http://www.lalsace.fr/jde/2017/04/11/en-mer-une-course-contre-la-montre-contre-le-plastique</w:t>
        </w:r>
      </w:hyperlink>
    </w:p>
    <w:p w:rsidR="007129C3" w:rsidRDefault="007129C3" w:rsidP="00727D1A">
      <w:pPr>
        <w:pStyle w:val="NoSpacing"/>
        <w:jc w:val="right"/>
        <w:rPr>
          <w:lang w:val="fr-FR"/>
        </w:rPr>
      </w:pPr>
      <w:proofErr w:type="gramStart"/>
      <w:r w:rsidRPr="00CF6EB6">
        <w:rPr>
          <w:rFonts w:ascii="Times New Roman" w:hAnsi="Times New Roman" w:cs="Times New Roman"/>
          <w:i/>
          <w:sz w:val="24"/>
          <w:szCs w:val="24"/>
          <w:lang w:val="fr-FR"/>
        </w:rPr>
        <w:t>et</w:t>
      </w:r>
      <w:proofErr w:type="gramEnd"/>
      <w:r w:rsidRPr="007129C3">
        <w:rPr>
          <w:lang w:val="fr-FR"/>
        </w:rPr>
        <w:t xml:space="preserve"> </w:t>
      </w:r>
      <w:hyperlink r:id="rId7" w:history="1">
        <w:r w:rsidRPr="006D6DBC">
          <w:rPr>
            <w:rStyle w:val="Hyperlink"/>
            <w:lang w:val="fr-FR"/>
          </w:rPr>
          <w:t>http://www.raceforwater.com/quisommesnous/notrevision</w:t>
        </w:r>
      </w:hyperlink>
    </w:p>
    <w:p w:rsidR="00727D1A" w:rsidRDefault="00727D1A" w:rsidP="00CF6EB6">
      <w:pPr>
        <w:spacing w:after="0" w:line="360" w:lineRule="auto"/>
        <w:rPr>
          <w:rFonts w:ascii="Arial" w:hAnsi="Arial" w:cs="Arial"/>
          <w:i/>
          <w:sz w:val="24"/>
          <w:szCs w:val="24"/>
          <w:lang w:val="fr-FR"/>
        </w:rPr>
      </w:pPr>
    </w:p>
    <w:p w:rsidR="00CF6EB6" w:rsidRDefault="00CF6EB6" w:rsidP="00CF6EB6">
      <w:pPr>
        <w:spacing w:after="0" w:line="360" w:lineRule="auto"/>
        <w:rPr>
          <w:rFonts w:ascii="Arial" w:hAnsi="Arial" w:cs="Arial"/>
          <w:i/>
          <w:sz w:val="24"/>
          <w:szCs w:val="24"/>
          <w:lang w:val="fr-FR"/>
        </w:rPr>
      </w:pPr>
    </w:p>
    <w:p w:rsidR="008E782F" w:rsidRPr="008E782F" w:rsidRDefault="008E782F" w:rsidP="008E782F">
      <w:pPr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sectPr w:rsidR="008E782F" w:rsidRPr="008E782F" w:rsidSect="00727D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6E8"/>
    <w:multiLevelType w:val="hybridMultilevel"/>
    <w:tmpl w:val="E9B2FA2C"/>
    <w:lvl w:ilvl="0" w:tplc="F934F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759D2"/>
    <w:multiLevelType w:val="hybridMultilevel"/>
    <w:tmpl w:val="68D40A66"/>
    <w:lvl w:ilvl="0" w:tplc="3E6E7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41F7C"/>
    <w:multiLevelType w:val="hybridMultilevel"/>
    <w:tmpl w:val="367A2D3E"/>
    <w:lvl w:ilvl="0" w:tplc="2B5E3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173D7"/>
    <w:multiLevelType w:val="hybridMultilevel"/>
    <w:tmpl w:val="1D76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64C6F"/>
    <w:multiLevelType w:val="hybridMultilevel"/>
    <w:tmpl w:val="1268998C"/>
    <w:lvl w:ilvl="0" w:tplc="A47CA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197D23"/>
    <w:multiLevelType w:val="hybridMultilevel"/>
    <w:tmpl w:val="D71E5674"/>
    <w:lvl w:ilvl="0" w:tplc="76D66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C5EEB"/>
    <w:multiLevelType w:val="hybridMultilevel"/>
    <w:tmpl w:val="05306984"/>
    <w:lvl w:ilvl="0" w:tplc="AB2E8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377BC"/>
    <w:multiLevelType w:val="hybridMultilevel"/>
    <w:tmpl w:val="42564DC4"/>
    <w:lvl w:ilvl="0" w:tplc="18141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8753E0"/>
    <w:multiLevelType w:val="hybridMultilevel"/>
    <w:tmpl w:val="46FA3AC4"/>
    <w:lvl w:ilvl="0" w:tplc="7DEA0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5DB4"/>
    <w:rsid w:val="00024196"/>
    <w:rsid w:val="000362EF"/>
    <w:rsid w:val="00062761"/>
    <w:rsid w:val="00094391"/>
    <w:rsid w:val="000A013E"/>
    <w:rsid w:val="000E5DB4"/>
    <w:rsid w:val="00102365"/>
    <w:rsid w:val="00114D95"/>
    <w:rsid w:val="00162B05"/>
    <w:rsid w:val="001A6349"/>
    <w:rsid w:val="002108EB"/>
    <w:rsid w:val="00216DB8"/>
    <w:rsid w:val="00234BEC"/>
    <w:rsid w:val="00254836"/>
    <w:rsid w:val="002B287E"/>
    <w:rsid w:val="002C74DF"/>
    <w:rsid w:val="00307CEB"/>
    <w:rsid w:val="00333755"/>
    <w:rsid w:val="00352675"/>
    <w:rsid w:val="003A0D07"/>
    <w:rsid w:val="00417F25"/>
    <w:rsid w:val="00425BE5"/>
    <w:rsid w:val="00483C35"/>
    <w:rsid w:val="004D3484"/>
    <w:rsid w:val="004E4B29"/>
    <w:rsid w:val="005529BB"/>
    <w:rsid w:val="005F2EEB"/>
    <w:rsid w:val="00604F13"/>
    <w:rsid w:val="006309A4"/>
    <w:rsid w:val="006410D2"/>
    <w:rsid w:val="00672604"/>
    <w:rsid w:val="00686E10"/>
    <w:rsid w:val="006B30B2"/>
    <w:rsid w:val="006F1C29"/>
    <w:rsid w:val="007129C3"/>
    <w:rsid w:val="00727D1A"/>
    <w:rsid w:val="00737FEB"/>
    <w:rsid w:val="00760A6F"/>
    <w:rsid w:val="007C0E94"/>
    <w:rsid w:val="007F7033"/>
    <w:rsid w:val="00827775"/>
    <w:rsid w:val="00871033"/>
    <w:rsid w:val="0089039D"/>
    <w:rsid w:val="00891508"/>
    <w:rsid w:val="008E782F"/>
    <w:rsid w:val="008F468A"/>
    <w:rsid w:val="00904F07"/>
    <w:rsid w:val="009B2957"/>
    <w:rsid w:val="009F42DC"/>
    <w:rsid w:val="00A24470"/>
    <w:rsid w:val="00B10286"/>
    <w:rsid w:val="00B373EC"/>
    <w:rsid w:val="00BC106E"/>
    <w:rsid w:val="00BD4C62"/>
    <w:rsid w:val="00BD4D12"/>
    <w:rsid w:val="00C001F4"/>
    <w:rsid w:val="00C23F00"/>
    <w:rsid w:val="00C4149A"/>
    <w:rsid w:val="00CB0E23"/>
    <w:rsid w:val="00CD1623"/>
    <w:rsid w:val="00CF6EB6"/>
    <w:rsid w:val="00D45670"/>
    <w:rsid w:val="00D616A6"/>
    <w:rsid w:val="00DC5503"/>
    <w:rsid w:val="00DE15E1"/>
    <w:rsid w:val="00E53613"/>
    <w:rsid w:val="00E66C16"/>
    <w:rsid w:val="00E93A98"/>
    <w:rsid w:val="00EA39A2"/>
    <w:rsid w:val="00EE03BE"/>
    <w:rsid w:val="00F279B6"/>
    <w:rsid w:val="00FC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55"/>
  </w:style>
  <w:style w:type="paragraph" w:styleId="Heading1">
    <w:name w:val="heading 1"/>
    <w:basedOn w:val="Normal"/>
    <w:link w:val="Heading1Char"/>
    <w:uiPriority w:val="9"/>
    <w:qFormat/>
    <w:rsid w:val="000E5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E5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0E5D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5D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E5D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rtitre">
    <w:name w:val="surtitre"/>
    <w:basedOn w:val="DefaultParagraphFont"/>
    <w:rsid w:val="000E5DB4"/>
  </w:style>
  <w:style w:type="character" w:customStyle="1" w:styleId="titre">
    <w:name w:val="titre"/>
    <w:basedOn w:val="DefaultParagraphFont"/>
    <w:rsid w:val="000E5DB4"/>
  </w:style>
  <w:style w:type="character" w:customStyle="1" w:styleId="publicationdate">
    <w:name w:val="publicationdate"/>
    <w:basedOn w:val="DefaultParagraphFont"/>
    <w:rsid w:val="000E5DB4"/>
  </w:style>
  <w:style w:type="character" w:customStyle="1" w:styleId="apple-converted-space">
    <w:name w:val="apple-converted-space"/>
    <w:basedOn w:val="DefaultParagraphFont"/>
    <w:rsid w:val="000E5DB4"/>
  </w:style>
  <w:style w:type="character" w:customStyle="1" w:styleId="publicationtime">
    <w:name w:val="publicationtime"/>
    <w:basedOn w:val="DefaultParagraphFont"/>
    <w:rsid w:val="000E5DB4"/>
  </w:style>
  <w:style w:type="character" w:customStyle="1" w:styleId="auteur">
    <w:name w:val="auteur"/>
    <w:basedOn w:val="DefaultParagraphFont"/>
    <w:rsid w:val="000E5DB4"/>
  </w:style>
  <w:style w:type="character" w:customStyle="1" w:styleId="publicationupdate">
    <w:name w:val="publicationupdate"/>
    <w:basedOn w:val="DefaultParagraphFont"/>
    <w:rsid w:val="000E5DB4"/>
  </w:style>
  <w:style w:type="character" w:customStyle="1" w:styleId="viewcount-info-increment">
    <w:name w:val="viewcount-info-increment"/>
    <w:basedOn w:val="DefaultParagraphFont"/>
    <w:rsid w:val="000E5DB4"/>
  </w:style>
  <w:style w:type="paragraph" w:styleId="NormalWeb">
    <w:name w:val="Normal (Web)"/>
    <w:basedOn w:val="Normal"/>
    <w:uiPriority w:val="99"/>
    <w:semiHidden/>
    <w:unhideWhenUsed/>
    <w:rsid w:val="000E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title">
    <w:name w:val="insettitle"/>
    <w:basedOn w:val="Normal"/>
    <w:rsid w:val="000E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3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C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C35"/>
    <w:rPr>
      <w:b/>
      <w:bCs/>
    </w:rPr>
  </w:style>
  <w:style w:type="paragraph" w:styleId="ListParagraph">
    <w:name w:val="List Paragraph"/>
    <w:basedOn w:val="Normal"/>
    <w:uiPriority w:val="34"/>
    <w:qFormat/>
    <w:rsid w:val="00890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4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27D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4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85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7969">
              <w:marLeft w:val="0"/>
              <w:marRight w:val="0"/>
              <w:marTop w:val="300"/>
              <w:marBottom w:val="300"/>
              <w:divBdr>
                <w:top w:val="single" w:sz="18" w:space="4" w:color="AFAFAF"/>
                <w:left w:val="single" w:sz="18" w:space="4" w:color="AFAFAF"/>
                <w:bottom w:val="single" w:sz="18" w:space="4" w:color="AFAFAF"/>
                <w:right w:val="single" w:sz="18" w:space="4" w:color="AFAFAF"/>
              </w:divBdr>
            </w:div>
          </w:divsChild>
        </w:div>
      </w:divsChild>
    </w:div>
    <w:div w:id="1905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ceforwater.com/quisommesnous/notrevis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lsace.fr/jde/2017/04/11/en-mer-une-course-contre-la-montre-contre-le-plastiq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C789C-6B03-4F5C-BDF9-1F121C1F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</dc:creator>
  <cp:keywords/>
  <dc:description/>
  <cp:lastModifiedBy>Ceca</cp:lastModifiedBy>
  <cp:revision>37</cp:revision>
  <dcterms:created xsi:type="dcterms:W3CDTF">2017-04-11T22:37:00Z</dcterms:created>
  <dcterms:modified xsi:type="dcterms:W3CDTF">2017-05-10T07:14:00Z</dcterms:modified>
</cp:coreProperties>
</file>